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63AB0D35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8A5F63">
        <w:rPr>
          <w:rFonts w:cs="V&amp;W Syntax (Adobe)"/>
          <w:sz w:val="24"/>
        </w:rPr>
        <w:t xml:space="preserve"> </w:t>
      </w:r>
      <w:r w:rsidR="00D515D6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bookmarkStart w:id="1" w:name="_GoBack"/>
      <w:bookmarkEnd w:id="1"/>
      <w:r w:rsidR="0061391A" w:rsidRPr="0061391A">
        <w:rPr>
          <w:rFonts w:cs="V&amp;W Syntax (Adobe)"/>
          <w:sz w:val="24"/>
        </w:rPr>
        <w:t>Format Concept staat van ontleding van de inschrijvingssom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tbl>
      <w:tblPr>
        <w:tblStyle w:val="Tabelraster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  <w:gridCol w:w="2126"/>
      </w:tblGrid>
      <w:tr w:rsidR="0061391A" w:rsidRPr="0061391A" w14:paraId="34129D85" w14:textId="77777777" w:rsidTr="0061391A">
        <w:tc>
          <w:tcPr>
            <w:tcW w:w="5670" w:type="dxa"/>
          </w:tcPr>
          <w:bookmarkEnd w:id="0"/>
          <w:p w14:paraId="06FDB4A9" w14:textId="7AA971E6" w:rsidR="0061391A" w:rsidRPr="00900BC3" w:rsidRDefault="0061391A" w:rsidP="0061391A">
            <w:pPr>
              <w:rPr>
                <w:color w:val="000000"/>
                <w:szCs w:val="18"/>
              </w:rPr>
            </w:pPr>
            <w:r w:rsidRPr="00900BC3">
              <w:rPr>
                <w:b/>
                <w:color w:val="000000"/>
                <w:szCs w:val="18"/>
              </w:rPr>
              <w:t xml:space="preserve">Directe kosten* </w:t>
            </w:r>
          </w:p>
        </w:tc>
        <w:tc>
          <w:tcPr>
            <w:tcW w:w="2126" w:type="dxa"/>
          </w:tcPr>
          <w:p w14:paraId="4E086B8B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</w:p>
        </w:tc>
      </w:tr>
      <w:tr w:rsidR="0061391A" w:rsidRPr="006144A2" w14:paraId="17515BC9" w14:textId="77777777" w:rsidTr="0061391A">
        <w:tc>
          <w:tcPr>
            <w:tcW w:w="7796" w:type="dxa"/>
            <w:gridSpan w:val="2"/>
          </w:tcPr>
          <w:p w14:paraId="4931D1FB" w14:textId="77777777" w:rsidR="0061391A" w:rsidRPr="006144A2" w:rsidRDefault="0061391A" w:rsidP="0036007E">
            <w:pPr>
              <w:rPr>
                <w:i/>
                <w:color w:val="000000"/>
                <w:szCs w:val="18"/>
              </w:rPr>
            </w:pPr>
            <w:r w:rsidRPr="006144A2">
              <w:rPr>
                <w:i/>
                <w:iCs/>
                <w:color w:val="000000"/>
                <w:szCs w:val="18"/>
              </w:rPr>
              <w:t xml:space="preserve">Bouwkosten* </w:t>
            </w:r>
            <w:r w:rsidRPr="006144A2">
              <w:rPr>
                <w:i/>
                <w:color w:val="000000"/>
                <w:szCs w:val="18"/>
              </w:rPr>
              <w:t>(Uitvoeringswerkzaamheden per vakdiscipline)</w:t>
            </w:r>
          </w:p>
        </w:tc>
      </w:tr>
      <w:tr w:rsidR="0061391A" w:rsidRPr="0061391A" w14:paraId="2F10696A" w14:textId="77777777" w:rsidTr="0061391A">
        <w:tc>
          <w:tcPr>
            <w:tcW w:w="5670" w:type="dxa"/>
          </w:tcPr>
          <w:p w14:paraId="273ADA14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b/>
                <w:color w:val="000000"/>
                <w:szCs w:val="18"/>
              </w:rPr>
              <w:t>SYSTEEM BEWEEGBARE BRUG – Draaibrug Noord</w:t>
            </w:r>
          </w:p>
        </w:tc>
        <w:tc>
          <w:tcPr>
            <w:tcW w:w="2126" w:type="dxa"/>
          </w:tcPr>
          <w:p w14:paraId="17CD039D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703E1BD7" w14:textId="77777777" w:rsidTr="0061391A">
        <w:tc>
          <w:tcPr>
            <w:tcW w:w="5670" w:type="dxa"/>
          </w:tcPr>
          <w:p w14:paraId="23A8D702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Middenpijler</w:t>
            </w:r>
          </w:p>
        </w:tc>
        <w:tc>
          <w:tcPr>
            <w:tcW w:w="2126" w:type="dxa"/>
          </w:tcPr>
          <w:p w14:paraId="1F4D36DA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22959F0E" w14:textId="77777777" w:rsidTr="0061391A">
        <w:tc>
          <w:tcPr>
            <w:tcW w:w="5670" w:type="dxa"/>
          </w:tcPr>
          <w:p w14:paraId="19BEEE5C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Steunpijlers</w:t>
            </w:r>
          </w:p>
        </w:tc>
        <w:tc>
          <w:tcPr>
            <w:tcW w:w="2126" w:type="dxa"/>
          </w:tcPr>
          <w:p w14:paraId="4CCAFE96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3826408" w14:textId="77777777" w:rsidTr="0061391A">
        <w:tc>
          <w:tcPr>
            <w:tcW w:w="5670" w:type="dxa"/>
          </w:tcPr>
          <w:p w14:paraId="61039867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Aanbruggen</w:t>
            </w:r>
          </w:p>
        </w:tc>
        <w:tc>
          <w:tcPr>
            <w:tcW w:w="2126" w:type="dxa"/>
          </w:tcPr>
          <w:p w14:paraId="61FA89B9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E187447" w14:textId="77777777" w:rsidTr="0061391A">
        <w:tc>
          <w:tcPr>
            <w:tcW w:w="5670" w:type="dxa"/>
          </w:tcPr>
          <w:p w14:paraId="1C448157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Bovenbouw – Levering en transport</w:t>
            </w:r>
          </w:p>
        </w:tc>
        <w:tc>
          <w:tcPr>
            <w:tcW w:w="2126" w:type="dxa"/>
          </w:tcPr>
          <w:p w14:paraId="0B22B8CE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064B7A22" w14:textId="77777777" w:rsidTr="0061391A">
        <w:tc>
          <w:tcPr>
            <w:tcW w:w="5670" w:type="dxa"/>
          </w:tcPr>
          <w:p w14:paraId="1B319F89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Bovenbouw – Installatie</w:t>
            </w:r>
          </w:p>
        </w:tc>
        <w:tc>
          <w:tcPr>
            <w:tcW w:w="2126" w:type="dxa"/>
          </w:tcPr>
          <w:p w14:paraId="59C21925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0FEE3E9B" w14:textId="77777777" w:rsidTr="0061391A">
        <w:tc>
          <w:tcPr>
            <w:tcW w:w="5670" w:type="dxa"/>
          </w:tcPr>
          <w:p w14:paraId="18992E17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Mechanische uitrusting brug – Levering en transport</w:t>
            </w:r>
          </w:p>
        </w:tc>
        <w:tc>
          <w:tcPr>
            <w:tcW w:w="2126" w:type="dxa"/>
          </w:tcPr>
          <w:p w14:paraId="4789E3A0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0DCAF8F9" w14:textId="77777777" w:rsidTr="0061391A">
        <w:tc>
          <w:tcPr>
            <w:tcW w:w="5670" w:type="dxa"/>
          </w:tcPr>
          <w:p w14:paraId="41E46CBE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Mechanische uitrusting brug – Installatie</w:t>
            </w:r>
          </w:p>
        </w:tc>
        <w:tc>
          <w:tcPr>
            <w:tcW w:w="2126" w:type="dxa"/>
          </w:tcPr>
          <w:p w14:paraId="732C83D8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373A9AC6" w14:textId="77777777" w:rsidTr="0061391A">
        <w:tc>
          <w:tcPr>
            <w:tcW w:w="5670" w:type="dxa"/>
          </w:tcPr>
          <w:p w14:paraId="3EBE138B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Hoofddraaipunt – Levering en transport</w:t>
            </w:r>
          </w:p>
        </w:tc>
        <w:tc>
          <w:tcPr>
            <w:tcW w:w="2126" w:type="dxa"/>
          </w:tcPr>
          <w:p w14:paraId="1D007FFC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0E940FC0" w14:textId="77777777" w:rsidTr="0061391A">
        <w:tc>
          <w:tcPr>
            <w:tcW w:w="5670" w:type="dxa"/>
          </w:tcPr>
          <w:p w14:paraId="5E50688F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Hoofddraaipunt – Installatie</w:t>
            </w:r>
          </w:p>
        </w:tc>
        <w:tc>
          <w:tcPr>
            <w:tcW w:w="2126" w:type="dxa"/>
          </w:tcPr>
          <w:p w14:paraId="4DC80C7E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99E7460" w14:textId="77777777" w:rsidTr="0061391A">
        <w:tc>
          <w:tcPr>
            <w:tcW w:w="5670" w:type="dxa"/>
          </w:tcPr>
          <w:p w14:paraId="612CE149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Opzetwerk – Levering en transport</w:t>
            </w:r>
          </w:p>
        </w:tc>
        <w:tc>
          <w:tcPr>
            <w:tcW w:w="2126" w:type="dxa"/>
          </w:tcPr>
          <w:p w14:paraId="11CB91A0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087165C" w14:textId="77777777" w:rsidTr="0061391A">
        <w:tc>
          <w:tcPr>
            <w:tcW w:w="5670" w:type="dxa"/>
          </w:tcPr>
          <w:p w14:paraId="5EE36B21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Opzetwerk – Installatie</w:t>
            </w:r>
          </w:p>
        </w:tc>
        <w:tc>
          <w:tcPr>
            <w:tcW w:w="2126" w:type="dxa"/>
          </w:tcPr>
          <w:p w14:paraId="5591AC2D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33CB366B" w14:textId="77777777" w:rsidTr="0061391A">
        <w:tc>
          <w:tcPr>
            <w:tcW w:w="5670" w:type="dxa"/>
          </w:tcPr>
          <w:p w14:paraId="6971A35B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Smeersysteem</w:t>
            </w:r>
          </w:p>
        </w:tc>
        <w:tc>
          <w:tcPr>
            <w:tcW w:w="2126" w:type="dxa"/>
          </w:tcPr>
          <w:p w14:paraId="4794D564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77B4C569" w14:textId="77777777" w:rsidTr="0061391A">
        <w:tc>
          <w:tcPr>
            <w:tcW w:w="5670" w:type="dxa"/>
          </w:tcPr>
          <w:p w14:paraId="15F37F97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Dynamische landverkeersseinen</w:t>
            </w:r>
          </w:p>
        </w:tc>
        <w:tc>
          <w:tcPr>
            <w:tcW w:w="2126" w:type="dxa"/>
          </w:tcPr>
          <w:p w14:paraId="397279BB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7608B9D8" w14:textId="77777777" w:rsidTr="0061391A">
        <w:tc>
          <w:tcPr>
            <w:tcW w:w="5670" w:type="dxa"/>
          </w:tcPr>
          <w:p w14:paraId="6D063C1C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Vervangen PLC installatie</w:t>
            </w:r>
          </w:p>
        </w:tc>
        <w:tc>
          <w:tcPr>
            <w:tcW w:w="2126" w:type="dxa"/>
          </w:tcPr>
          <w:p w14:paraId="233CFED3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1689F77E" w14:textId="77777777" w:rsidTr="0061391A">
        <w:tc>
          <w:tcPr>
            <w:tcW w:w="5670" w:type="dxa"/>
          </w:tcPr>
          <w:p w14:paraId="47CE8177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Afsluitbomen</w:t>
            </w:r>
          </w:p>
        </w:tc>
        <w:tc>
          <w:tcPr>
            <w:tcW w:w="2126" w:type="dxa"/>
          </w:tcPr>
          <w:p w14:paraId="58497E95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DE378F9" w14:textId="77777777" w:rsidTr="0061391A">
        <w:tc>
          <w:tcPr>
            <w:tcW w:w="5670" w:type="dxa"/>
          </w:tcPr>
          <w:p w14:paraId="45E85CB0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Onderdoorgang</w:t>
            </w:r>
          </w:p>
        </w:tc>
        <w:tc>
          <w:tcPr>
            <w:tcW w:w="2126" w:type="dxa"/>
          </w:tcPr>
          <w:p w14:paraId="7E38A373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C730CC3" w14:textId="77777777" w:rsidTr="0061391A">
        <w:tc>
          <w:tcPr>
            <w:tcW w:w="5670" w:type="dxa"/>
          </w:tcPr>
          <w:p w14:paraId="7AA4CE95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</w:p>
        </w:tc>
        <w:tc>
          <w:tcPr>
            <w:tcW w:w="2126" w:type="dxa"/>
          </w:tcPr>
          <w:p w14:paraId="1F961A13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61391A" w14:paraId="2A57226D" w14:textId="77777777" w:rsidTr="0061391A">
        <w:tc>
          <w:tcPr>
            <w:tcW w:w="5670" w:type="dxa"/>
          </w:tcPr>
          <w:p w14:paraId="44BD8814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b/>
                <w:color w:val="000000"/>
                <w:szCs w:val="18"/>
              </w:rPr>
              <w:t>SYSTEEM BEWEEGBARE BRUG – Draaibrug Zuid</w:t>
            </w:r>
          </w:p>
        </w:tc>
        <w:tc>
          <w:tcPr>
            <w:tcW w:w="2126" w:type="dxa"/>
          </w:tcPr>
          <w:p w14:paraId="361A4F0B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65B1CD86" w14:textId="77777777" w:rsidTr="0061391A">
        <w:tc>
          <w:tcPr>
            <w:tcW w:w="5670" w:type="dxa"/>
          </w:tcPr>
          <w:p w14:paraId="6BD089BC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Middenpijler</w:t>
            </w:r>
          </w:p>
        </w:tc>
        <w:tc>
          <w:tcPr>
            <w:tcW w:w="2126" w:type="dxa"/>
          </w:tcPr>
          <w:p w14:paraId="3A40DED8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4AB1DCC" w14:textId="77777777" w:rsidTr="0061391A">
        <w:tc>
          <w:tcPr>
            <w:tcW w:w="5670" w:type="dxa"/>
          </w:tcPr>
          <w:p w14:paraId="71266B56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Steunpijlers</w:t>
            </w:r>
          </w:p>
        </w:tc>
        <w:tc>
          <w:tcPr>
            <w:tcW w:w="2126" w:type="dxa"/>
          </w:tcPr>
          <w:p w14:paraId="69F0C464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3011B90" w14:textId="77777777" w:rsidTr="0061391A">
        <w:tc>
          <w:tcPr>
            <w:tcW w:w="5670" w:type="dxa"/>
          </w:tcPr>
          <w:p w14:paraId="43A30369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Aanbruggen</w:t>
            </w:r>
          </w:p>
        </w:tc>
        <w:tc>
          <w:tcPr>
            <w:tcW w:w="2126" w:type="dxa"/>
          </w:tcPr>
          <w:p w14:paraId="5FC6A6FD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C5D9EE9" w14:textId="77777777" w:rsidTr="0061391A">
        <w:tc>
          <w:tcPr>
            <w:tcW w:w="5670" w:type="dxa"/>
          </w:tcPr>
          <w:p w14:paraId="3C8B537B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Bovenbouw – Levering en transport</w:t>
            </w:r>
          </w:p>
        </w:tc>
        <w:tc>
          <w:tcPr>
            <w:tcW w:w="2126" w:type="dxa"/>
          </w:tcPr>
          <w:p w14:paraId="480E6C4D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9BDD7F8" w14:textId="77777777" w:rsidTr="0061391A">
        <w:tc>
          <w:tcPr>
            <w:tcW w:w="5670" w:type="dxa"/>
          </w:tcPr>
          <w:p w14:paraId="5EA641C9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Bovenbouw – Installatie</w:t>
            </w:r>
          </w:p>
        </w:tc>
        <w:tc>
          <w:tcPr>
            <w:tcW w:w="2126" w:type="dxa"/>
          </w:tcPr>
          <w:p w14:paraId="2B36A0A6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2295071" w14:textId="77777777" w:rsidTr="0061391A">
        <w:tc>
          <w:tcPr>
            <w:tcW w:w="5670" w:type="dxa"/>
          </w:tcPr>
          <w:p w14:paraId="331332DD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Mechanische uitrusting brug – Levering en transport</w:t>
            </w:r>
          </w:p>
        </w:tc>
        <w:tc>
          <w:tcPr>
            <w:tcW w:w="2126" w:type="dxa"/>
          </w:tcPr>
          <w:p w14:paraId="02932619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23ED19AE" w14:textId="77777777" w:rsidTr="0061391A">
        <w:tc>
          <w:tcPr>
            <w:tcW w:w="5670" w:type="dxa"/>
          </w:tcPr>
          <w:p w14:paraId="65FFE434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Mechanische uitrusting brug – Installatie</w:t>
            </w:r>
          </w:p>
        </w:tc>
        <w:tc>
          <w:tcPr>
            <w:tcW w:w="2126" w:type="dxa"/>
          </w:tcPr>
          <w:p w14:paraId="24E297FA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24AAED3D" w14:textId="77777777" w:rsidTr="0061391A">
        <w:tc>
          <w:tcPr>
            <w:tcW w:w="5670" w:type="dxa"/>
          </w:tcPr>
          <w:p w14:paraId="59FEE31A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Hoofddraaipunt – Levering en transport</w:t>
            </w:r>
          </w:p>
        </w:tc>
        <w:tc>
          <w:tcPr>
            <w:tcW w:w="2126" w:type="dxa"/>
          </w:tcPr>
          <w:p w14:paraId="225B53CF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8CE76AE" w14:textId="77777777" w:rsidTr="0061391A">
        <w:tc>
          <w:tcPr>
            <w:tcW w:w="5670" w:type="dxa"/>
          </w:tcPr>
          <w:p w14:paraId="4C5C0A1C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Hoofddraaipunt – Installatie</w:t>
            </w:r>
          </w:p>
        </w:tc>
        <w:tc>
          <w:tcPr>
            <w:tcW w:w="2126" w:type="dxa"/>
          </w:tcPr>
          <w:p w14:paraId="01FCC2EC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303EC465" w14:textId="77777777" w:rsidTr="0061391A">
        <w:tc>
          <w:tcPr>
            <w:tcW w:w="5670" w:type="dxa"/>
          </w:tcPr>
          <w:p w14:paraId="03ABCBBB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Opzetwerk – Levering en transport</w:t>
            </w:r>
          </w:p>
        </w:tc>
        <w:tc>
          <w:tcPr>
            <w:tcW w:w="2126" w:type="dxa"/>
          </w:tcPr>
          <w:p w14:paraId="70B3793B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291B865F" w14:textId="77777777" w:rsidTr="0061391A">
        <w:tc>
          <w:tcPr>
            <w:tcW w:w="5670" w:type="dxa"/>
          </w:tcPr>
          <w:p w14:paraId="7301292F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Opzetwerk – Installatie</w:t>
            </w:r>
          </w:p>
        </w:tc>
        <w:tc>
          <w:tcPr>
            <w:tcW w:w="2126" w:type="dxa"/>
          </w:tcPr>
          <w:p w14:paraId="0E95EFC1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02642615" w14:textId="77777777" w:rsidTr="0061391A">
        <w:tc>
          <w:tcPr>
            <w:tcW w:w="5670" w:type="dxa"/>
          </w:tcPr>
          <w:p w14:paraId="1FFEBA63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Smeersysteem</w:t>
            </w:r>
          </w:p>
        </w:tc>
        <w:tc>
          <w:tcPr>
            <w:tcW w:w="2126" w:type="dxa"/>
          </w:tcPr>
          <w:p w14:paraId="0A413392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67528C5" w14:textId="77777777" w:rsidTr="0061391A">
        <w:tc>
          <w:tcPr>
            <w:tcW w:w="5670" w:type="dxa"/>
          </w:tcPr>
          <w:p w14:paraId="5715B664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Dynamische landverkeersseinen</w:t>
            </w:r>
          </w:p>
        </w:tc>
        <w:tc>
          <w:tcPr>
            <w:tcW w:w="2126" w:type="dxa"/>
          </w:tcPr>
          <w:p w14:paraId="7702EE19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787AFC29" w14:textId="77777777" w:rsidTr="0061391A">
        <w:tc>
          <w:tcPr>
            <w:tcW w:w="5670" w:type="dxa"/>
          </w:tcPr>
          <w:p w14:paraId="17A9F8CB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Vervangen PLC installatie</w:t>
            </w:r>
          </w:p>
        </w:tc>
        <w:tc>
          <w:tcPr>
            <w:tcW w:w="2126" w:type="dxa"/>
          </w:tcPr>
          <w:p w14:paraId="6EBA3472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73D7C57" w14:textId="77777777" w:rsidTr="0061391A">
        <w:tc>
          <w:tcPr>
            <w:tcW w:w="5670" w:type="dxa"/>
          </w:tcPr>
          <w:p w14:paraId="2128AFC0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Afsluitbomen</w:t>
            </w:r>
          </w:p>
        </w:tc>
        <w:tc>
          <w:tcPr>
            <w:tcW w:w="2126" w:type="dxa"/>
          </w:tcPr>
          <w:p w14:paraId="30EB2028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19846834" w14:textId="77777777" w:rsidTr="0061391A">
        <w:tc>
          <w:tcPr>
            <w:tcW w:w="5670" w:type="dxa"/>
          </w:tcPr>
          <w:p w14:paraId="1CD7FF55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Onderdoorgang</w:t>
            </w:r>
          </w:p>
        </w:tc>
        <w:tc>
          <w:tcPr>
            <w:tcW w:w="2126" w:type="dxa"/>
          </w:tcPr>
          <w:p w14:paraId="256B1EAC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B47C1B5" w14:textId="77777777" w:rsidTr="0061391A">
        <w:tc>
          <w:tcPr>
            <w:tcW w:w="5670" w:type="dxa"/>
          </w:tcPr>
          <w:p w14:paraId="079E63D1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</w:p>
        </w:tc>
        <w:tc>
          <w:tcPr>
            <w:tcW w:w="2126" w:type="dxa"/>
          </w:tcPr>
          <w:p w14:paraId="626802FE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7D70D842" w14:textId="77777777" w:rsidTr="0061391A">
        <w:tc>
          <w:tcPr>
            <w:tcW w:w="5670" w:type="dxa"/>
          </w:tcPr>
          <w:p w14:paraId="1ADF2B20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b/>
                <w:color w:val="000000"/>
                <w:szCs w:val="18"/>
              </w:rPr>
              <w:t>SYSTEEM SCHUTSLUIS</w:t>
            </w:r>
          </w:p>
        </w:tc>
        <w:tc>
          <w:tcPr>
            <w:tcW w:w="2126" w:type="dxa"/>
          </w:tcPr>
          <w:p w14:paraId="7E863374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718865EC" w14:textId="77777777" w:rsidTr="0061391A">
        <w:tc>
          <w:tcPr>
            <w:tcW w:w="5670" w:type="dxa"/>
          </w:tcPr>
          <w:p w14:paraId="6D254433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Werkzaamheden vanuit machineveiligheid</w:t>
            </w:r>
          </w:p>
        </w:tc>
        <w:tc>
          <w:tcPr>
            <w:tcW w:w="2126" w:type="dxa"/>
          </w:tcPr>
          <w:p w14:paraId="49B64BD7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380758D8" w14:textId="77777777" w:rsidTr="0061391A">
        <w:tc>
          <w:tcPr>
            <w:tcW w:w="5670" w:type="dxa"/>
          </w:tcPr>
          <w:p w14:paraId="18BB0161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Besturingssysteem</w:t>
            </w:r>
          </w:p>
        </w:tc>
        <w:tc>
          <w:tcPr>
            <w:tcW w:w="2126" w:type="dxa"/>
          </w:tcPr>
          <w:p w14:paraId="5930966A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159569DE" w14:textId="77777777" w:rsidTr="0061391A">
        <w:tc>
          <w:tcPr>
            <w:tcW w:w="5670" w:type="dxa"/>
          </w:tcPr>
          <w:p w14:paraId="0CE8255F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Vervangen PLC installatie</w:t>
            </w:r>
          </w:p>
        </w:tc>
        <w:tc>
          <w:tcPr>
            <w:tcW w:w="2126" w:type="dxa"/>
          </w:tcPr>
          <w:p w14:paraId="40EE6B41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E2A89CC" w14:textId="77777777" w:rsidTr="0061391A">
        <w:tc>
          <w:tcPr>
            <w:tcW w:w="5670" w:type="dxa"/>
          </w:tcPr>
          <w:p w14:paraId="200B278B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color w:val="000000"/>
                <w:szCs w:val="18"/>
              </w:rPr>
              <w:t>Werkzaamheden sluiskelders</w:t>
            </w:r>
          </w:p>
        </w:tc>
        <w:tc>
          <w:tcPr>
            <w:tcW w:w="2126" w:type="dxa"/>
          </w:tcPr>
          <w:p w14:paraId="66F8B452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C529F91" w14:textId="77777777" w:rsidTr="0061391A">
        <w:tc>
          <w:tcPr>
            <w:tcW w:w="5670" w:type="dxa"/>
          </w:tcPr>
          <w:p w14:paraId="70F55968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07C83">
              <w:rPr>
                <w:rFonts w:cs="Arial"/>
                <w:color w:val="000000"/>
                <w:szCs w:val="18"/>
              </w:rPr>
              <w:t>Informatie-, zicht-, en communicatiesysteem</w:t>
            </w:r>
          </w:p>
        </w:tc>
        <w:tc>
          <w:tcPr>
            <w:tcW w:w="2126" w:type="dxa"/>
          </w:tcPr>
          <w:p w14:paraId="0F73E631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07C8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3A1EC2C3" w14:textId="77777777" w:rsidTr="0061391A">
        <w:tc>
          <w:tcPr>
            <w:tcW w:w="5670" w:type="dxa"/>
          </w:tcPr>
          <w:p w14:paraId="38C07F9A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t>Hydro- Meteo Installatie</w:t>
            </w:r>
          </w:p>
        </w:tc>
        <w:tc>
          <w:tcPr>
            <w:tcW w:w="2126" w:type="dxa"/>
          </w:tcPr>
          <w:p w14:paraId="4BEC0F96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02616BE5" w14:textId="77777777" w:rsidTr="0061391A">
        <w:tc>
          <w:tcPr>
            <w:tcW w:w="5670" w:type="dxa"/>
          </w:tcPr>
          <w:p w14:paraId="49228170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t>CCTV Installatie</w:t>
            </w:r>
          </w:p>
        </w:tc>
        <w:tc>
          <w:tcPr>
            <w:tcW w:w="2126" w:type="dxa"/>
          </w:tcPr>
          <w:p w14:paraId="4BCC9448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200DD20" w14:textId="77777777" w:rsidTr="0061391A">
        <w:tc>
          <w:tcPr>
            <w:tcW w:w="5670" w:type="dxa"/>
          </w:tcPr>
          <w:p w14:paraId="6E74EC95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t>Omroepinstallatie Scheepvaartverkeer</w:t>
            </w:r>
          </w:p>
        </w:tc>
        <w:tc>
          <w:tcPr>
            <w:tcW w:w="2126" w:type="dxa"/>
          </w:tcPr>
          <w:p w14:paraId="16A4F969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3C0B966E" w14:textId="77777777" w:rsidTr="0061391A">
        <w:tc>
          <w:tcPr>
            <w:tcW w:w="5670" w:type="dxa"/>
          </w:tcPr>
          <w:p w14:paraId="0630065F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t>Intercom installatie</w:t>
            </w:r>
          </w:p>
        </w:tc>
        <w:tc>
          <w:tcPr>
            <w:tcW w:w="2126" w:type="dxa"/>
          </w:tcPr>
          <w:p w14:paraId="7B7113A5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E2A7C54" w14:textId="77777777" w:rsidTr="0061391A">
        <w:tc>
          <w:tcPr>
            <w:tcW w:w="5670" w:type="dxa"/>
          </w:tcPr>
          <w:p w14:paraId="2396CC9C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lastRenderedPageBreak/>
              <w:t>Telefonie</w:t>
            </w:r>
          </w:p>
        </w:tc>
        <w:tc>
          <w:tcPr>
            <w:tcW w:w="2126" w:type="dxa"/>
          </w:tcPr>
          <w:p w14:paraId="6B343D8F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DCBE8A9" w14:textId="77777777" w:rsidTr="0061391A">
        <w:tc>
          <w:tcPr>
            <w:tcW w:w="5670" w:type="dxa"/>
          </w:tcPr>
          <w:p w14:paraId="4EF07336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t>Portofoon</w:t>
            </w:r>
          </w:p>
        </w:tc>
        <w:tc>
          <w:tcPr>
            <w:tcW w:w="2126" w:type="dxa"/>
          </w:tcPr>
          <w:p w14:paraId="7980D081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1BB670B5" w14:textId="77777777" w:rsidTr="0061391A">
        <w:tc>
          <w:tcPr>
            <w:tcW w:w="5670" w:type="dxa"/>
          </w:tcPr>
          <w:p w14:paraId="72A988B6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t>Informatie- en volgsysteem Scheepvaart</w:t>
            </w:r>
          </w:p>
        </w:tc>
        <w:tc>
          <w:tcPr>
            <w:tcW w:w="2126" w:type="dxa"/>
          </w:tcPr>
          <w:p w14:paraId="6CEEAED7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DD88B85" w14:textId="77777777" w:rsidTr="0061391A">
        <w:tc>
          <w:tcPr>
            <w:tcW w:w="5670" w:type="dxa"/>
          </w:tcPr>
          <w:p w14:paraId="410E9A4F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</w:p>
        </w:tc>
        <w:tc>
          <w:tcPr>
            <w:tcW w:w="2126" w:type="dxa"/>
          </w:tcPr>
          <w:p w14:paraId="68429845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084D45D0" w14:textId="77777777" w:rsidTr="0061391A">
        <w:tc>
          <w:tcPr>
            <w:tcW w:w="5670" w:type="dxa"/>
          </w:tcPr>
          <w:p w14:paraId="576D6234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b/>
                <w:color w:val="000000"/>
                <w:szCs w:val="18"/>
              </w:rPr>
              <w:t>SYSTEEMOVERSCHRIJDEND - Gebouwen</w:t>
            </w:r>
          </w:p>
        </w:tc>
        <w:tc>
          <w:tcPr>
            <w:tcW w:w="2126" w:type="dxa"/>
          </w:tcPr>
          <w:p w14:paraId="1A5D4C85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2B2C8E43" w14:textId="77777777" w:rsidTr="0061391A">
        <w:tc>
          <w:tcPr>
            <w:tcW w:w="5670" w:type="dxa"/>
          </w:tcPr>
          <w:p w14:paraId="177BF895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t>Oude bediengebouw brug</w:t>
            </w:r>
          </w:p>
        </w:tc>
        <w:tc>
          <w:tcPr>
            <w:tcW w:w="2126" w:type="dxa"/>
          </w:tcPr>
          <w:p w14:paraId="09FC3291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0DB6519A" w14:textId="77777777" w:rsidTr="0061391A">
        <w:tc>
          <w:tcPr>
            <w:tcW w:w="5670" w:type="dxa"/>
          </w:tcPr>
          <w:p w14:paraId="675A72E9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t>Witte huisjes bij oude bediengebouw brug</w:t>
            </w:r>
          </w:p>
        </w:tc>
        <w:tc>
          <w:tcPr>
            <w:tcW w:w="2126" w:type="dxa"/>
          </w:tcPr>
          <w:p w14:paraId="13F734EE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85D7FAA" w14:textId="77777777" w:rsidTr="0061391A">
        <w:tc>
          <w:tcPr>
            <w:tcW w:w="5670" w:type="dxa"/>
          </w:tcPr>
          <w:p w14:paraId="26652AD5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t>Centraal bediengebouw sluisterrein</w:t>
            </w:r>
          </w:p>
        </w:tc>
        <w:tc>
          <w:tcPr>
            <w:tcW w:w="2126" w:type="dxa"/>
          </w:tcPr>
          <w:p w14:paraId="1228F577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15D358F8" w14:textId="77777777" w:rsidTr="0061391A">
        <w:tc>
          <w:tcPr>
            <w:tcW w:w="5670" w:type="dxa"/>
          </w:tcPr>
          <w:p w14:paraId="45F787C1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t>Oude bediengebouw sluis</w:t>
            </w:r>
          </w:p>
        </w:tc>
        <w:tc>
          <w:tcPr>
            <w:tcW w:w="2126" w:type="dxa"/>
          </w:tcPr>
          <w:p w14:paraId="441FDFA3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1704F63A" w14:textId="77777777" w:rsidTr="0061391A">
        <w:tc>
          <w:tcPr>
            <w:tcW w:w="5670" w:type="dxa"/>
          </w:tcPr>
          <w:p w14:paraId="6808D305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rFonts w:cs="Arial"/>
                <w:color w:val="000000"/>
                <w:szCs w:val="18"/>
              </w:rPr>
              <w:t>Compressiegebouw</w:t>
            </w:r>
          </w:p>
        </w:tc>
        <w:tc>
          <w:tcPr>
            <w:tcW w:w="2126" w:type="dxa"/>
          </w:tcPr>
          <w:p w14:paraId="3594581C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8080259" w14:textId="77777777" w:rsidTr="0061391A">
        <w:tc>
          <w:tcPr>
            <w:tcW w:w="5670" w:type="dxa"/>
          </w:tcPr>
          <w:p w14:paraId="3466D08F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</w:p>
        </w:tc>
        <w:tc>
          <w:tcPr>
            <w:tcW w:w="2126" w:type="dxa"/>
          </w:tcPr>
          <w:p w14:paraId="675BCE58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0137C046" w14:textId="77777777" w:rsidTr="0061391A">
        <w:tc>
          <w:tcPr>
            <w:tcW w:w="5670" w:type="dxa"/>
          </w:tcPr>
          <w:p w14:paraId="764EFE40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b/>
                <w:color w:val="000000"/>
                <w:szCs w:val="18"/>
              </w:rPr>
              <w:t>SYSTEEMOVERSCHRIJDEND – Weg</w:t>
            </w:r>
          </w:p>
        </w:tc>
        <w:tc>
          <w:tcPr>
            <w:tcW w:w="2126" w:type="dxa"/>
          </w:tcPr>
          <w:p w14:paraId="4F7CC8FF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7FF1C688" w14:textId="77777777" w:rsidTr="0061391A">
        <w:tc>
          <w:tcPr>
            <w:tcW w:w="5670" w:type="dxa"/>
          </w:tcPr>
          <w:p w14:paraId="52D7E48B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Wegsysteem brug op terrein brug (verbindingswegen)</w:t>
            </w:r>
          </w:p>
        </w:tc>
        <w:tc>
          <w:tcPr>
            <w:tcW w:w="2126" w:type="dxa"/>
          </w:tcPr>
          <w:p w14:paraId="3F677B4B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18932B53" w14:textId="77777777" w:rsidTr="0061391A">
        <w:tc>
          <w:tcPr>
            <w:tcW w:w="5670" w:type="dxa"/>
          </w:tcPr>
          <w:p w14:paraId="795A4AE3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Hoofdwegen (</w:t>
            </w:r>
            <w:proofErr w:type="spellStart"/>
            <w:r w:rsidRPr="00972BFA">
              <w:rPr>
                <w:color w:val="000000"/>
                <w:szCs w:val="18"/>
              </w:rPr>
              <w:t>incl</w:t>
            </w:r>
            <w:proofErr w:type="spellEnd"/>
            <w:r w:rsidRPr="00972BFA">
              <w:rPr>
                <w:color w:val="000000"/>
                <w:szCs w:val="18"/>
              </w:rPr>
              <w:t xml:space="preserve"> bouwfasering)</w:t>
            </w:r>
          </w:p>
        </w:tc>
        <w:tc>
          <w:tcPr>
            <w:tcW w:w="2126" w:type="dxa"/>
          </w:tcPr>
          <w:p w14:paraId="17F7CD7E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72981185" w14:textId="77777777" w:rsidTr="0061391A">
        <w:tc>
          <w:tcPr>
            <w:tcW w:w="5670" w:type="dxa"/>
          </w:tcPr>
          <w:p w14:paraId="60F1CCBE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Verkeersmaatregelen brug Noord</w:t>
            </w:r>
          </w:p>
        </w:tc>
        <w:tc>
          <w:tcPr>
            <w:tcW w:w="2126" w:type="dxa"/>
          </w:tcPr>
          <w:p w14:paraId="37487AB4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0079884D" w14:textId="77777777" w:rsidTr="0061391A">
        <w:tc>
          <w:tcPr>
            <w:tcW w:w="5670" w:type="dxa"/>
          </w:tcPr>
          <w:p w14:paraId="4EE51C1E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Verkeersmaatregelen brug Zuid</w:t>
            </w:r>
          </w:p>
        </w:tc>
        <w:tc>
          <w:tcPr>
            <w:tcW w:w="2126" w:type="dxa"/>
          </w:tcPr>
          <w:p w14:paraId="46748E07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AE51537" w14:textId="77777777" w:rsidTr="0061391A">
        <w:tc>
          <w:tcPr>
            <w:tcW w:w="5670" w:type="dxa"/>
          </w:tcPr>
          <w:p w14:paraId="516E98B6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Scheepvaartmaatregelen</w:t>
            </w:r>
          </w:p>
        </w:tc>
        <w:tc>
          <w:tcPr>
            <w:tcW w:w="2126" w:type="dxa"/>
          </w:tcPr>
          <w:p w14:paraId="1AE55470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0E2BF559" w14:textId="77777777" w:rsidTr="0061391A">
        <w:tc>
          <w:tcPr>
            <w:tcW w:w="5670" w:type="dxa"/>
          </w:tcPr>
          <w:p w14:paraId="716BD896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</w:p>
        </w:tc>
        <w:tc>
          <w:tcPr>
            <w:tcW w:w="2126" w:type="dxa"/>
          </w:tcPr>
          <w:p w14:paraId="5160EB33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5DD83F52" w14:textId="77777777" w:rsidTr="0061391A">
        <w:tc>
          <w:tcPr>
            <w:tcW w:w="5670" w:type="dxa"/>
          </w:tcPr>
          <w:p w14:paraId="47700770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b/>
                <w:color w:val="000000"/>
                <w:szCs w:val="18"/>
              </w:rPr>
              <w:t>SYSTEEMOVERSCHRIJDEND –Beveiliging</w:t>
            </w:r>
          </w:p>
        </w:tc>
        <w:tc>
          <w:tcPr>
            <w:tcW w:w="2126" w:type="dxa"/>
          </w:tcPr>
          <w:p w14:paraId="2FDA1EB1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75BE37D9" w14:textId="77777777" w:rsidTr="0061391A">
        <w:tc>
          <w:tcPr>
            <w:tcW w:w="5670" w:type="dxa"/>
          </w:tcPr>
          <w:p w14:paraId="4C021085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Inbraakbeveiliging</w:t>
            </w:r>
          </w:p>
        </w:tc>
        <w:tc>
          <w:tcPr>
            <w:tcW w:w="2126" w:type="dxa"/>
          </w:tcPr>
          <w:p w14:paraId="06408F18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F42D3B4" w14:textId="77777777" w:rsidTr="0061391A">
        <w:tc>
          <w:tcPr>
            <w:tcW w:w="5670" w:type="dxa"/>
          </w:tcPr>
          <w:p w14:paraId="1D717F83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Brandbeveiliging</w:t>
            </w:r>
          </w:p>
        </w:tc>
        <w:tc>
          <w:tcPr>
            <w:tcW w:w="2126" w:type="dxa"/>
          </w:tcPr>
          <w:p w14:paraId="26358BD9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DCB24F0" w14:textId="77777777" w:rsidTr="0061391A">
        <w:tc>
          <w:tcPr>
            <w:tcW w:w="5670" w:type="dxa"/>
          </w:tcPr>
          <w:p w14:paraId="71C0925B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</w:p>
        </w:tc>
        <w:tc>
          <w:tcPr>
            <w:tcW w:w="2126" w:type="dxa"/>
          </w:tcPr>
          <w:p w14:paraId="03BB918B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2FF7C113" w14:textId="77777777" w:rsidTr="0061391A">
        <w:tc>
          <w:tcPr>
            <w:tcW w:w="5670" w:type="dxa"/>
          </w:tcPr>
          <w:p w14:paraId="0554E1CF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b/>
                <w:color w:val="000000"/>
                <w:szCs w:val="18"/>
              </w:rPr>
              <w:t>SYSTEEMOVERSCHRIJDEND –Energievoorzieningen</w:t>
            </w:r>
          </w:p>
        </w:tc>
        <w:tc>
          <w:tcPr>
            <w:tcW w:w="2126" w:type="dxa"/>
          </w:tcPr>
          <w:p w14:paraId="246774C7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6DB9E381" w14:textId="77777777" w:rsidTr="0061391A">
        <w:tc>
          <w:tcPr>
            <w:tcW w:w="5670" w:type="dxa"/>
          </w:tcPr>
          <w:p w14:paraId="4EB6B404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Elektrotechnische installaties</w:t>
            </w:r>
          </w:p>
        </w:tc>
        <w:tc>
          <w:tcPr>
            <w:tcW w:w="2126" w:type="dxa"/>
          </w:tcPr>
          <w:p w14:paraId="5224ED8C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A86DC43" w14:textId="77777777" w:rsidTr="0061391A">
        <w:tc>
          <w:tcPr>
            <w:tcW w:w="5670" w:type="dxa"/>
          </w:tcPr>
          <w:p w14:paraId="0F59CF4A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Vervangen energiesysteem brug</w:t>
            </w:r>
          </w:p>
        </w:tc>
        <w:tc>
          <w:tcPr>
            <w:tcW w:w="2126" w:type="dxa"/>
          </w:tcPr>
          <w:p w14:paraId="03721471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0574875" w14:textId="77777777" w:rsidTr="0061391A">
        <w:tc>
          <w:tcPr>
            <w:tcW w:w="5670" w:type="dxa"/>
          </w:tcPr>
          <w:p w14:paraId="32BCCC6F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Vervangen energiesysteem schutsluis</w:t>
            </w:r>
          </w:p>
        </w:tc>
        <w:tc>
          <w:tcPr>
            <w:tcW w:w="2126" w:type="dxa"/>
          </w:tcPr>
          <w:p w14:paraId="0FFB8CDA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08556659" w14:textId="77777777" w:rsidTr="0061391A">
        <w:tc>
          <w:tcPr>
            <w:tcW w:w="5670" w:type="dxa"/>
          </w:tcPr>
          <w:p w14:paraId="6F83925C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Noodstroomaggregaat brug</w:t>
            </w:r>
          </w:p>
        </w:tc>
        <w:tc>
          <w:tcPr>
            <w:tcW w:w="2126" w:type="dxa"/>
          </w:tcPr>
          <w:p w14:paraId="2592B5CE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995EFAA" w14:textId="77777777" w:rsidTr="0061391A">
        <w:tc>
          <w:tcPr>
            <w:tcW w:w="5670" w:type="dxa"/>
          </w:tcPr>
          <w:p w14:paraId="4F4414E3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Toevoegen insteekmodules UPS brug</w:t>
            </w:r>
          </w:p>
        </w:tc>
        <w:tc>
          <w:tcPr>
            <w:tcW w:w="2126" w:type="dxa"/>
          </w:tcPr>
          <w:p w14:paraId="01E216EB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7A724A95" w14:textId="77777777" w:rsidTr="0061391A">
        <w:tc>
          <w:tcPr>
            <w:tcW w:w="5670" w:type="dxa"/>
          </w:tcPr>
          <w:p w14:paraId="681832BC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Kabels en leidingen</w:t>
            </w:r>
          </w:p>
        </w:tc>
        <w:tc>
          <w:tcPr>
            <w:tcW w:w="2126" w:type="dxa"/>
          </w:tcPr>
          <w:p w14:paraId="035F4F4F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0A989A5" w14:textId="77777777" w:rsidTr="0061391A">
        <w:tc>
          <w:tcPr>
            <w:tcW w:w="5670" w:type="dxa"/>
          </w:tcPr>
          <w:p w14:paraId="0DA441E0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Brug – bliksem en overspanningsinstallatie</w:t>
            </w:r>
          </w:p>
        </w:tc>
        <w:tc>
          <w:tcPr>
            <w:tcW w:w="2126" w:type="dxa"/>
          </w:tcPr>
          <w:p w14:paraId="717FD8B5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2D33C4A9" w14:textId="77777777" w:rsidTr="0061391A">
        <w:tc>
          <w:tcPr>
            <w:tcW w:w="5670" w:type="dxa"/>
          </w:tcPr>
          <w:p w14:paraId="13125C61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</w:p>
        </w:tc>
        <w:tc>
          <w:tcPr>
            <w:tcW w:w="2126" w:type="dxa"/>
          </w:tcPr>
          <w:p w14:paraId="426EBC1F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31A791AC" w14:textId="77777777" w:rsidTr="0061391A">
        <w:tc>
          <w:tcPr>
            <w:tcW w:w="5670" w:type="dxa"/>
          </w:tcPr>
          <w:p w14:paraId="360C413D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b/>
                <w:color w:val="000000"/>
                <w:szCs w:val="18"/>
              </w:rPr>
              <w:t>SYSTEEMOVERSCHRIJDEND – bediening en besturing</w:t>
            </w:r>
          </w:p>
        </w:tc>
        <w:tc>
          <w:tcPr>
            <w:tcW w:w="2126" w:type="dxa"/>
          </w:tcPr>
          <w:p w14:paraId="0F2FA3B2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0E707081" w14:textId="77777777" w:rsidTr="0061391A">
        <w:tc>
          <w:tcPr>
            <w:tcW w:w="5670" w:type="dxa"/>
          </w:tcPr>
          <w:p w14:paraId="048C3B32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Renoveren bedieningssysteem brug</w:t>
            </w:r>
          </w:p>
        </w:tc>
        <w:tc>
          <w:tcPr>
            <w:tcW w:w="2126" w:type="dxa"/>
          </w:tcPr>
          <w:p w14:paraId="12C79A20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CC73F7C" w14:textId="77777777" w:rsidTr="0061391A">
        <w:tc>
          <w:tcPr>
            <w:tcW w:w="5670" w:type="dxa"/>
          </w:tcPr>
          <w:p w14:paraId="0A98C528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Mobile panel</w:t>
            </w:r>
          </w:p>
        </w:tc>
        <w:tc>
          <w:tcPr>
            <w:tcW w:w="2126" w:type="dxa"/>
          </w:tcPr>
          <w:p w14:paraId="21D03D2A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128F328D" w14:textId="77777777" w:rsidTr="0061391A">
        <w:tc>
          <w:tcPr>
            <w:tcW w:w="5670" w:type="dxa"/>
          </w:tcPr>
          <w:p w14:paraId="12DB5FFA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ICT en IA hardware</w:t>
            </w:r>
          </w:p>
        </w:tc>
        <w:tc>
          <w:tcPr>
            <w:tcW w:w="2126" w:type="dxa"/>
          </w:tcPr>
          <w:p w14:paraId="04FDAAD4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8EC9A91" w14:textId="77777777" w:rsidTr="0061391A">
        <w:tc>
          <w:tcPr>
            <w:tcW w:w="5670" w:type="dxa"/>
          </w:tcPr>
          <w:p w14:paraId="1A931328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Ontwikkelen software bediening en besturing sluis</w:t>
            </w:r>
          </w:p>
        </w:tc>
        <w:tc>
          <w:tcPr>
            <w:tcW w:w="2126" w:type="dxa"/>
          </w:tcPr>
          <w:p w14:paraId="1752A765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30348E2E" w14:textId="77777777" w:rsidTr="0061391A">
        <w:tc>
          <w:tcPr>
            <w:tcW w:w="5670" w:type="dxa"/>
          </w:tcPr>
          <w:p w14:paraId="07F29475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Systeemintegratie</w:t>
            </w:r>
          </w:p>
        </w:tc>
        <w:tc>
          <w:tcPr>
            <w:tcW w:w="2126" w:type="dxa"/>
          </w:tcPr>
          <w:p w14:paraId="0035EF93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1D7F10C" w14:textId="77777777" w:rsidTr="0061391A">
        <w:tc>
          <w:tcPr>
            <w:tcW w:w="5670" w:type="dxa"/>
          </w:tcPr>
          <w:p w14:paraId="6B3F41E4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Transmissie installatie</w:t>
            </w:r>
          </w:p>
        </w:tc>
        <w:tc>
          <w:tcPr>
            <w:tcW w:w="2126" w:type="dxa"/>
          </w:tcPr>
          <w:p w14:paraId="74CFC57B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CA7F4C6" w14:textId="77777777" w:rsidTr="0061391A">
        <w:tc>
          <w:tcPr>
            <w:tcW w:w="5670" w:type="dxa"/>
          </w:tcPr>
          <w:p w14:paraId="344752D2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Bouwblokken – RNSS</w:t>
            </w:r>
          </w:p>
        </w:tc>
        <w:tc>
          <w:tcPr>
            <w:tcW w:w="2126" w:type="dxa"/>
          </w:tcPr>
          <w:p w14:paraId="2F4106A0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2521D97C" w14:textId="77777777" w:rsidTr="0061391A">
        <w:tc>
          <w:tcPr>
            <w:tcW w:w="5670" w:type="dxa"/>
          </w:tcPr>
          <w:p w14:paraId="0266492B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Bouwblokken – UWN</w:t>
            </w:r>
          </w:p>
        </w:tc>
        <w:tc>
          <w:tcPr>
            <w:tcW w:w="2126" w:type="dxa"/>
          </w:tcPr>
          <w:p w14:paraId="2911A634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095795A" w14:textId="77777777" w:rsidTr="0061391A">
        <w:tc>
          <w:tcPr>
            <w:tcW w:w="5670" w:type="dxa"/>
          </w:tcPr>
          <w:p w14:paraId="1EA12432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Bouwblokken – Audio</w:t>
            </w:r>
          </w:p>
        </w:tc>
        <w:tc>
          <w:tcPr>
            <w:tcW w:w="2126" w:type="dxa"/>
          </w:tcPr>
          <w:p w14:paraId="26F643D8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CD3F4BB" w14:textId="77777777" w:rsidTr="0061391A">
        <w:tc>
          <w:tcPr>
            <w:tcW w:w="5670" w:type="dxa"/>
          </w:tcPr>
          <w:p w14:paraId="115D6144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Bouwblokken - Video</w:t>
            </w:r>
          </w:p>
        </w:tc>
        <w:tc>
          <w:tcPr>
            <w:tcW w:w="2126" w:type="dxa"/>
          </w:tcPr>
          <w:p w14:paraId="466932F0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182949C8" w14:textId="77777777" w:rsidTr="0061391A">
        <w:tc>
          <w:tcPr>
            <w:tcW w:w="5670" w:type="dxa"/>
          </w:tcPr>
          <w:p w14:paraId="7A609813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</w:p>
        </w:tc>
        <w:tc>
          <w:tcPr>
            <w:tcW w:w="2126" w:type="dxa"/>
          </w:tcPr>
          <w:p w14:paraId="66B7118D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079C7F2A" w14:textId="77777777" w:rsidTr="0061391A">
        <w:tc>
          <w:tcPr>
            <w:tcW w:w="5670" w:type="dxa"/>
          </w:tcPr>
          <w:p w14:paraId="0300454B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b/>
                <w:color w:val="000000"/>
                <w:szCs w:val="18"/>
              </w:rPr>
              <w:t>SYSTEEMOVERSCHRIJDEND – Instandhouding</w:t>
            </w:r>
          </w:p>
        </w:tc>
        <w:tc>
          <w:tcPr>
            <w:tcW w:w="2126" w:type="dxa"/>
          </w:tcPr>
          <w:p w14:paraId="3C6EF43C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219FB3C0" w14:textId="77777777" w:rsidTr="0061391A">
        <w:tc>
          <w:tcPr>
            <w:tcW w:w="5670" w:type="dxa"/>
          </w:tcPr>
          <w:p w14:paraId="19C71ED0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972BFA">
              <w:rPr>
                <w:color w:val="000000"/>
                <w:szCs w:val="18"/>
              </w:rPr>
              <w:t>Systeem beweegbare brug – Brug Noord</w:t>
            </w:r>
          </w:p>
        </w:tc>
        <w:tc>
          <w:tcPr>
            <w:tcW w:w="2126" w:type="dxa"/>
          </w:tcPr>
          <w:p w14:paraId="06F5E004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972BFA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19B00EB4" w14:textId="77777777" w:rsidTr="0061391A">
        <w:tc>
          <w:tcPr>
            <w:tcW w:w="5670" w:type="dxa"/>
          </w:tcPr>
          <w:p w14:paraId="06BF8C5E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B139A9">
              <w:rPr>
                <w:color w:val="000000"/>
                <w:szCs w:val="18"/>
              </w:rPr>
              <w:t>Systeem beweegbare brug – Brug Zuid</w:t>
            </w:r>
          </w:p>
        </w:tc>
        <w:tc>
          <w:tcPr>
            <w:tcW w:w="2126" w:type="dxa"/>
          </w:tcPr>
          <w:p w14:paraId="7D78ADCA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B139A9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5F39036F" w14:textId="77777777" w:rsidTr="0061391A">
        <w:tc>
          <w:tcPr>
            <w:tcW w:w="5670" w:type="dxa"/>
          </w:tcPr>
          <w:p w14:paraId="1230CDA9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B139A9">
              <w:rPr>
                <w:color w:val="000000"/>
                <w:szCs w:val="18"/>
              </w:rPr>
              <w:t>Systeem Schutsluis</w:t>
            </w:r>
          </w:p>
        </w:tc>
        <w:tc>
          <w:tcPr>
            <w:tcW w:w="2126" w:type="dxa"/>
          </w:tcPr>
          <w:p w14:paraId="754E7DB2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B139A9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7C4B70F1" w14:textId="77777777" w:rsidTr="0061391A">
        <w:tc>
          <w:tcPr>
            <w:tcW w:w="5670" w:type="dxa"/>
          </w:tcPr>
          <w:p w14:paraId="29459736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</w:p>
        </w:tc>
        <w:tc>
          <w:tcPr>
            <w:tcW w:w="2126" w:type="dxa"/>
          </w:tcPr>
          <w:p w14:paraId="6DC6BCF2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0F3F71AD" w14:textId="77777777" w:rsidTr="0061391A">
        <w:tc>
          <w:tcPr>
            <w:tcW w:w="5670" w:type="dxa"/>
          </w:tcPr>
          <w:p w14:paraId="7538D671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B139A9">
              <w:rPr>
                <w:b/>
                <w:color w:val="000000"/>
                <w:szCs w:val="18"/>
              </w:rPr>
              <w:t>SYSTEEMOVERSCHRIJDEND – Onderhoud</w:t>
            </w:r>
          </w:p>
        </w:tc>
        <w:tc>
          <w:tcPr>
            <w:tcW w:w="2126" w:type="dxa"/>
          </w:tcPr>
          <w:p w14:paraId="2087A7DC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3A2F86" w14:paraId="4C7DA566" w14:textId="77777777" w:rsidTr="0061391A">
        <w:tc>
          <w:tcPr>
            <w:tcW w:w="5670" w:type="dxa"/>
          </w:tcPr>
          <w:p w14:paraId="0FF8A9A8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B139A9">
              <w:rPr>
                <w:color w:val="000000"/>
                <w:szCs w:val="18"/>
              </w:rPr>
              <w:t>Systeem beweegbare brug – Brug Noord</w:t>
            </w:r>
          </w:p>
        </w:tc>
        <w:tc>
          <w:tcPr>
            <w:tcW w:w="2126" w:type="dxa"/>
          </w:tcPr>
          <w:p w14:paraId="51914129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B139A9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4BB4906E" w14:textId="77777777" w:rsidTr="0061391A">
        <w:tc>
          <w:tcPr>
            <w:tcW w:w="5670" w:type="dxa"/>
          </w:tcPr>
          <w:p w14:paraId="0B3F1C4A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B139A9">
              <w:rPr>
                <w:color w:val="000000"/>
                <w:szCs w:val="18"/>
              </w:rPr>
              <w:t>Systeem beweegbare brug – Brug Zuid</w:t>
            </w:r>
          </w:p>
        </w:tc>
        <w:tc>
          <w:tcPr>
            <w:tcW w:w="2126" w:type="dxa"/>
          </w:tcPr>
          <w:p w14:paraId="0F2CFB62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B139A9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70C0D187" w14:textId="77777777" w:rsidTr="0061391A">
        <w:tc>
          <w:tcPr>
            <w:tcW w:w="5670" w:type="dxa"/>
          </w:tcPr>
          <w:p w14:paraId="69159DC8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B139A9">
              <w:rPr>
                <w:color w:val="000000"/>
                <w:szCs w:val="18"/>
              </w:rPr>
              <w:t>Subtotaal A (directe bouwkosten):</w:t>
            </w:r>
          </w:p>
        </w:tc>
        <w:tc>
          <w:tcPr>
            <w:tcW w:w="2126" w:type="dxa"/>
          </w:tcPr>
          <w:p w14:paraId="7D52E8FB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B139A9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6450BC73" w14:textId="77777777" w:rsidTr="0061391A">
        <w:tc>
          <w:tcPr>
            <w:tcW w:w="5670" w:type="dxa"/>
          </w:tcPr>
          <w:p w14:paraId="30331B0F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</w:p>
        </w:tc>
        <w:tc>
          <w:tcPr>
            <w:tcW w:w="2126" w:type="dxa"/>
          </w:tcPr>
          <w:p w14:paraId="33A1E165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264BA1" w14:paraId="286B532B" w14:textId="77777777" w:rsidTr="0061391A">
        <w:tc>
          <w:tcPr>
            <w:tcW w:w="5670" w:type="dxa"/>
          </w:tcPr>
          <w:p w14:paraId="085A830A" w14:textId="77777777" w:rsidR="0061391A" w:rsidRPr="00264BA1" w:rsidRDefault="0061391A" w:rsidP="0036007E">
            <w:pPr>
              <w:jc w:val="right"/>
              <w:rPr>
                <w:color w:val="000000"/>
                <w:szCs w:val="18"/>
              </w:rPr>
            </w:pPr>
            <w:r w:rsidRPr="00264BA1">
              <w:rPr>
                <w:color w:val="000000"/>
                <w:szCs w:val="18"/>
              </w:rPr>
              <w:lastRenderedPageBreak/>
              <w:t>Subtotaal A (directe bouwkosten):</w:t>
            </w:r>
          </w:p>
        </w:tc>
        <w:tc>
          <w:tcPr>
            <w:tcW w:w="2126" w:type="dxa"/>
          </w:tcPr>
          <w:p w14:paraId="1361C265" w14:textId="77777777" w:rsidR="0061391A" w:rsidRPr="00264BA1" w:rsidRDefault="0061391A" w:rsidP="0036007E">
            <w:pPr>
              <w:rPr>
                <w:color w:val="000000"/>
                <w:szCs w:val="18"/>
              </w:rPr>
            </w:pPr>
            <w:r w:rsidRPr="00264BA1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1244EC8E" w14:textId="77777777" w:rsidTr="0061391A">
        <w:tc>
          <w:tcPr>
            <w:tcW w:w="5670" w:type="dxa"/>
          </w:tcPr>
          <w:p w14:paraId="38624E1F" w14:textId="77777777" w:rsidR="0061391A" w:rsidRPr="003A2F86" w:rsidRDefault="0061391A" w:rsidP="0036007E">
            <w:pPr>
              <w:jc w:val="right"/>
              <w:rPr>
                <w:color w:val="000000"/>
                <w:szCs w:val="18"/>
              </w:rPr>
            </w:pPr>
          </w:p>
        </w:tc>
        <w:tc>
          <w:tcPr>
            <w:tcW w:w="2126" w:type="dxa"/>
          </w:tcPr>
          <w:p w14:paraId="2E5BC943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61391A" w:rsidRPr="00F63B42" w14:paraId="4FC93512" w14:textId="77777777" w:rsidTr="0061391A">
        <w:tc>
          <w:tcPr>
            <w:tcW w:w="7796" w:type="dxa"/>
            <w:gridSpan w:val="2"/>
          </w:tcPr>
          <w:p w14:paraId="7933B58F" w14:textId="77777777" w:rsidR="0061391A" w:rsidRPr="00F63B42" w:rsidRDefault="0061391A" w:rsidP="0036007E">
            <w:pPr>
              <w:rPr>
                <w:rFonts w:cs="Verdana"/>
                <w:b/>
                <w:color w:val="000000"/>
                <w:szCs w:val="18"/>
              </w:rPr>
            </w:pPr>
            <w:r w:rsidRPr="00F63B42">
              <w:rPr>
                <w:rFonts w:cs="Verdana"/>
                <w:b/>
                <w:color w:val="000000"/>
                <w:szCs w:val="18"/>
              </w:rPr>
              <w:t>Engineeringskosten* (Ontwerpwerkzaamheden)</w:t>
            </w:r>
          </w:p>
        </w:tc>
      </w:tr>
      <w:tr w:rsidR="0061391A" w:rsidRPr="003A2F86" w14:paraId="24303350" w14:textId="77777777" w:rsidTr="0061391A">
        <w:tc>
          <w:tcPr>
            <w:tcW w:w="5670" w:type="dxa"/>
          </w:tcPr>
          <w:p w14:paraId="7505D2C5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B139A9">
              <w:rPr>
                <w:color w:val="000000"/>
                <w:szCs w:val="18"/>
              </w:rPr>
              <w:t>Ontwerp en tekenwerkzaamheden Staal en WTB</w:t>
            </w:r>
          </w:p>
        </w:tc>
        <w:tc>
          <w:tcPr>
            <w:tcW w:w="2126" w:type="dxa"/>
          </w:tcPr>
          <w:p w14:paraId="7B73CA98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B139A9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011E2F5F" w14:textId="77777777" w:rsidTr="0061391A">
        <w:tc>
          <w:tcPr>
            <w:tcW w:w="5670" w:type="dxa"/>
          </w:tcPr>
          <w:p w14:paraId="682D54E8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B139A9">
              <w:rPr>
                <w:color w:val="000000"/>
                <w:szCs w:val="18"/>
              </w:rPr>
              <w:t>Ontwerp en tekenwerkzaamheden EI&amp;A</w:t>
            </w:r>
          </w:p>
        </w:tc>
        <w:tc>
          <w:tcPr>
            <w:tcW w:w="2126" w:type="dxa"/>
          </w:tcPr>
          <w:p w14:paraId="2E1F481C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B139A9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3A2F86" w14:paraId="2A6436B4" w14:textId="77777777" w:rsidTr="0061391A">
        <w:tc>
          <w:tcPr>
            <w:tcW w:w="5670" w:type="dxa"/>
          </w:tcPr>
          <w:p w14:paraId="7E0BF0C7" w14:textId="77777777" w:rsidR="0061391A" w:rsidRPr="003A2F86" w:rsidRDefault="0061391A" w:rsidP="0036007E">
            <w:pPr>
              <w:rPr>
                <w:color w:val="000000"/>
                <w:szCs w:val="18"/>
              </w:rPr>
            </w:pPr>
            <w:r w:rsidRPr="00B139A9">
              <w:rPr>
                <w:color w:val="000000"/>
                <w:szCs w:val="18"/>
              </w:rPr>
              <w:t>Ontwerp en tekenwerkzaamheden overig</w:t>
            </w:r>
          </w:p>
        </w:tc>
        <w:tc>
          <w:tcPr>
            <w:tcW w:w="2126" w:type="dxa"/>
          </w:tcPr>
          <w:p w14:paraId="2B20F503" w14:textId="77777777" w:rsidR="0061391A" w:rsidRPr="003A2F86" w:rsidRDefault="0061391A" w:rsidP="0036007E">
            <w:pPr>
              <w:rPr>
                <w:rFonts w:cs="Verdana"/>
                <w:color w:val="000000"/>
                <w:szCs w:val="18"/>
              </w:rPr>
            </w:pPr>
            <w:r w:rsidRPr="00B139A9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900BC3" w14:paraId="6BC59263" w14:textId="77777777" w:rsidTr="0061391A">
        <w:tc>
          <w:tcPr>
            <w:tcW w:w="5670" w:type="dxa"/>
          </w:tcPr>
          <w:p w14:paraId="61935D39" w14:textId="77777777" w:rsidR="0061391A" w:rsidRPr="00900BC3" w:rsidRDefault="0061391A" w:rsidP="0036007E">
            <w:pPr>
              <w:jc w:val="right"/>
              <w:rPr>
                <w:rFonts w:cs="Verdana"/>
                <w:i/>
                <w:color w:val="000000"/>
              </w:rPr>
            </w:pPr>
            <w:r w:rsidRPr="00900BC3">
              <w:rPr>
                <w:color w:val="000000"/>
                <w:szCs w:val="18"/>
              </w:rPr>
              <w:t>Subtotaal B (directe bouwkosten):</w:t>
            </w:r>
          </w:p>
        </w:tc>
        <w:tc>
          <w:tcPr>
            <w:tcW w:w="2126" w:type="dxa"/>
          </w:tcPr>
          <w:p w14:paraId="6D6C38A2" w14:textId="77777777" w:rsidR="0061391A" w:rsidRPr="00900BC3" w:rsidRDefault="0061391A" w:rsidP="0036007E">
            <w:pPr>
              <w:rPr>
                <w:rFonts w:cs="Verdana"/>
                <w:color w:val="000000"/>
              </w:rPr>
            </w:pPr>
            <w:r w:rsidRPr="00900BC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900BC3" w14:paraId="45050842" w14:textId="77777777" w:rsidTr="0061391A">
        <w:tc>
          <w:tcPr>
            <w:tcW w:w="5670" w:type="dxa"/>
          </w:tcPr>
          <w:p w14:paraId="158DE3C4" w14:textId="77777777" w:rsidR="0061391A" w:rsidRPr="00900BC3" w:rsidRDefault="0061391A" w:rsidP="0036007E">
            <w:pPr>
              <w:jc w:val="right"/>
              <w:rPr>
                <w:color w:val="000000"/>
              </w:rPr>
            </w:pPr>
          </w:p>
        </w:tc>
        <w:tc>
          <w:tcPr>
            <w:tcW w:w="2126" w:type="dxa"/>
          </w:tcPr>
          <w:p w14:paraId="7F679D28" w14:textId="77777777" w:rsidR="0061391A" w:rsidRPr="00900BC3" w:rsidRDefault="0061391A" w:rsidP="0036007E">
            <w:pPr>
              <w:rPr>
                <w:rFonts w:cs="Verdana"/>
                <w:color w:val="000000"/>
              </w:rPr>
            </w:pPr>
          </w:p>
        </w:tc>
      </w:tr>
      <w:tr w:rsidR="0061391A" w:rsidRPr="0061391A" w14:paraId="40E8479F" w14:textId="77777777" w:rsidTr="0061391A">
        <w:tc>
          <w:tcPr>
            <w:tcW w:w="5670" w:type="dxa"/>
          </w:tcPr>
          <w:p w14:paraId="6D1AA836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b/>
                <w:color w:val="000000"/>
                <w:szCs w:val="18"/>
              </w:rPr>
              <w:t>Indirecte kosten*</w:t>
            </w:r>
            <w:r w:rsidRPr="00900BC3">
              <w:rPr>
                <w:color w:val="000000"/>
                <w:szCs w:val="18"/>
              </w:rPr>
              <w:t xml:space="preserve"> </w:t>
            </w:r>
            <w:bookmarkStart w:id="2" w:name="bwbijl_M_SC_PRC_Uit_HT2"/>
            <w:r w:rsidRPr="00900BC3">
              <w:rPr>
                <w:rStyle w:val="Verborgentekst"/>
              </w:rPr>
              <w:t>(geen verdere uitsplitsing)</w:t>
            </w:r>
            <w:bookmarkEnd w:id="2"/>
          </w:p>
        </w:tc>
        <w:tc>
          <w:tcPr>
            <w:tcW w:w="2126" w:type="dxa"/>
          </w:tcPr>
          <w:p w14:paraId="32B41076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</w:p>
        </w:tc>
      </w:tr>
      <w:tr w:rsidR="0061391A" w:rsidRPr="00900BC3" w14:paraId="493BF0E8" w14:textId="77777777" w:rsidTr="0061391A">
        <w:tc>
          <w:tcPr>
            <w:tcW w:w="5670" w:type="dxa"/>
          </w:tcPr>
          <w:p w14:paraId="2A1086EA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color w:val="000000"/>
                <w:szCs w:val="18"/>
              </w:rPr>
              <w:t>Eenmalige kosten</w:t>
            </w:r>
          </w:p>
        </w:tc>
        <w:tc>
          <w:tcPr>
            <w:tcW w:w="2126" w:type="dxa"/>
          </w:tcPr>
          <w:p w14:paraId="571484EA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900BC3" w14:paraId="7E249EB4" w14:textId="77777777" w:rsidTr="0061391A">
        <w:tc>
          <w:tcPr>
            <w:tcW w:w="5670" w:type="dxa"/>
          </w:tcPr>
          <w:p w14:paraId="1B95BD57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rFonts w:cs="Verdana"/>
                <w:color w:val="000000"/>
                <w:szCs w:val="18"/>
              </w:rPr>
              <w:t xml:space="preserve">Algemene </w:t>
            </w:r>
            <w:proofErr w:type="spellStart"/>
            <w:r w:rsidRPr="00900BC3">
              <w:rPr>
                <w:rFonts w:cs="Verdana"/>
                <w:color w:val="000000"/>
                <w:szCs w:val="18"/>
              </w:rPr>
              <w:t>bouwplaatskosten</w:t>
            </w:r>
            <w:proofErr w:type="spellEnd"/>
          </w:p>
        </w:tc>
        <w:tc>
          <w:tcPr>
            <w:tcW w:w="2126" w:type="dxa"/>
          </w:tcPr>
          <w:p w14:paraId="5A8D69E7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900BC3" w14:paraId="090200AA" w14:textId="77777777" w:rsidTr="0061391A">
        <w:tc>
          <w:tcPr>
            <w:tcW w:w="5670" w:type="dxa"/>
          </w:tcPr>
          <w:p w14:paraId="5DE94CC9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color w:val="000000"/>
                <w:szCs w:val="18"/>
              </w:rPr>
              <w:t>Uitvoeringskosten</w:t>
            </w:r>
          </w:p>
        </w:tc>
        <w:tc>
          <w:tcPr>
            <w:tcW w:w="2126" w:type="dxa"/>
          </w:tcPr>
          <w:p w14:paraId="5A339C5A" w14:textId="77777777" w:rsidR="0061391A" w:rsidRPr="00900BC3" w:rsidRDefault="0061391A" w:rsidP="0036007E">
            <w:pPr>
              <w:rPr>
                <w:rFonts w:cs="Verdana"/>
                <w:color w:val="000000"/>
              </w:rPr>
            </w:pPr>
            <w:r w:rsidRPr="00900BC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900BC3" w14:paraId="45A97B35" w14:textId="77777777" w:rsidTr="0061391A">
        <w:tc>
          <w:tcPr>
            <w:tcW w:w="5670" w:type="dxa"/>
          </w:tcPr>
          <w:p w14:paraId="2CE036AD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rFonts w:cs="Verdana"/>
                <w:color w:val="000000"/>
                <w:szCs w:val="18"/>
              </w:rPr>
              <w:t>Projectmanagementkosten (incl. staf/koepel)</w:t>
            </w:r>
          </w:p>
        </w:tc>
        <w:tc>
          <w:tcPr>
            <w:tcW w:w="2126" w:type="dxa"/>
          </w:tcPr>
          <w:p w14:paraId="309E582D" w14:textId="77777777" w:rsidR="0061391A" w:rsidRPr="00900BC3" w:rsidRDefault="0061391A" w:rsidP="0036007E">
            <w:pPr>
              <w:rPr>
                <w:rFonts w:cs="Verdana"/>
                <w:color w:val="000000"/>
              </w:rPr>
            </w:pPr>
          </w:p>
        </w:tc>
      </w:tr>
      <w:tr w:rsidR="0061391A" w:rsidRPr="00900BC3" w14:paraId="273AD3C4" w14:textId="77777777" w:rsidTr="0061391A">
        <w:tc>
          <w:tcPr>
            <w:tcW w:w="5670" w:type="dxa"/>
          </w:tcPr>
          <w:p w14:paraId="11E87753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color w:val="000000"/>
                <w:szCs w:val="18"/>
              </w:rPr>
              <w:t>Algemene kosten</w:t>
            </w:r>
          </w:p>
        </w:tc>
        <w:tc>
          <w:tcPr>
            <w:tcW w:w="2126" w:type="dxa"/>
          </w:tcPr>
          <w:p w14:paraId="1E36612E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900BC3" w14:paraId="48C6F1AF" w14:textId="77777777" w:rsidTr="0061391A">
        <w:tc>
          <w:tcPr>
            <w:tcW w:w="5670" w:type="dxa"/>
          </w:tcPr>
          <w:p w14:paraId="16DAC692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color w:val="000000"/>
                <w:szCs w:val="18"/>
              </w:rPr>
              <w:t>Winst</w:t>
            </w:r>
          </w:p>
        </w:tc>
        <w:tc>
          <w:tcPr>
            <w:tcW w:w="2126" w:type="dxa"/>
          </w:tcPr>
          <w:p w14:paraId="620083A3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900BC3" w14:paraId="2D2E9700" w14:textId="77777777" w:rsidTr="0061391A">
        <w:tc>
          <w:tcPr>
            <w:tcW w:w="5670" w:type="dxa"/>
          </w:tcPr>
          <w:p w14:paraId="1332AEE1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color w:val="000000"/>
                <w:szCs w:val="18"/>
              </w:rPr>
              <w:t>Risico</w:t>
            </w:r>
          </w:p>
        </w:tc>
        <w:tc>
          <w:tcPr>
            <w:tcW w:w="2126" w:type="dxa"/>
          </w:tcPr>
          <w:p w14:paraId="1A6B9B39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900BC3" w14:paraId="582CC014" w14:textId="77777777" w:rsidTr="0061391A">
        <w:tc>
          <w:tcPr>
            <w:tcW w:w="5670" w:type="dxa"/>
          </w:tcPr>
          <w:p w14:paraId="6F63A4CD" w14:textId="77777777" w:rsidR="0061391A" w:rsidRPr="00900BC3" w:rsidRDefault="0061391A" w:rsidP="0036007E">
            <w:pPr>
              <w:jc w:val="right"/>
              <w:rPr>
                <w:color w:val="000000"/>
                <w:szCs w:val="18"/>
              </w:rPr>
            </w:pPr>
            <w:r w:rsidRPr="00900BC3">
              <w:rPr>
                <w:color w:val="000000"/>
                <w:szCs w:val="18"/>
              </w:rPr>
              <w:t>Subtotaal C (indirecte kosten):</w:t>
            </w:r>
          </w:p>
        </w:tc>
        <w:tc>
          <w:tcPr>
            <w:tcW w:w="2126" w:type="dxa"/>
          </w:tcPr>
          <w:p w14:paraId="5CB64974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61391A" w:rsidRPr="00900BC3" w14:paraId="311E5612" w14:textId="77777777" w:rsidTr="0061391A">
        <w:tc>
          <w:tcPr>
            <w:tcW w:w="5670" w:type="dxa"/>
          </w:tcPr>
          <w:p w14:paraId="47D1B068" w14:textId="77777777" w:rsidR="0061391A" w:rsidRPr="00900BC3" w:rsidRDefault="0061391A" w:rsidP="0036007E">
            <w:pPr>
              <w:rPr>
                <w:color w:val="000000"/>
              </w:rPr>
            </w:pPr>
          </w:p>
        </w:tc>
        <w:tc>
          <w:tcPr>
            <w:tcW w:w="2126" w:type="dxa"/>
          </w:tcPr>
          <w:p w14:paraId="52696A42" w14:textId="77777777" w:rsidR="0061391A" w:rsidRPr="00900BC3" w:rsidRDefault="0061391A" w:rsidP="0036007E">
            <w:pPr>
              <w:rPr>
                <w:rFonts w:cs="Verdana"/>
                <w:color w:val="000000"/>
              </w:rPr>
            </w:pPr>
          </w:p>
        </w:tc>
      </w:tr>
      <w:tr w:rsidR="0061391A" w:rsidRPr="00900BC3" w14:paraId="266BCF0E" w14:textId="77777777" w:rsidTr="0061391A">
        <w:tc>
          <w:tcPr>
            <w:tcW w:w="5670" w:type="dxa"/>
          </w:tcPr>
          <w:p w14:paraId="73D8C02F" w14:textId="77777777" w:rsidR="0061391A" w:rsidRPr="00F63B42" w:rsidRDefault="0061391A" w:rsidP="0036007E">
            <w:pPr>
              <w:jc w:val="right"/>
              <w:rPr>
                <w:b/>
                <w:color w:val="000000"/>
                <w:szCs w:val="18"/>
              </w:rPr>
            </w:pPr>
            <w:r w:rsidRPr="00F63B42">
              <w:rPr>
                <w:b/>
                <w:color w:val="000000"/>
                <w:szCs w:val="18"/>
              </w:rPr>
              <w:t>Inschrijvingssom (Subtotaal A+B+C):</w:t>
            </w:r>
          </w:p>
        </w:tc>
        <w:tc>
          <w:tcPr>
            <w:tcW w:w="2126" w:type="dxa"/>
          </w:tcPr>
          <w:p w14:paraId="5D51CE7F" w14:textId="77777777" w:rsidR="0061391A" w:rsidRPr="00900BC3" w:rsidRDefault="0061391A" w:rsidP="0036007E">
            <w:pPr>
              <w:rPr>
                <w:color w:val="000000"/>
                <w:szCs w:val="18"/>
              </w:rPr>
            </w:pPr>
            <w:r w:rsidRPr="00900BC3">
              <w:rPr>
                <w:rFonts w:cs="Verdana"/>
                <w:color w:val="000000"/>
                <w:szCs w:val="18"/>
              </w:rPr>
              <w:t>€</w:t>
            </w:r>
          </w:p>
        </w:tc>
      </w:tr>
    </w:tbl>
    <w:p w14:paraId="665671A4" w14:textId="65DC9753" w:rsidR="00952A70" w:rsidRDefault="00952A70" w:rsidP="004C67FB">
      <w:pPr>
        <w:tabs>
          <w:tab w:val="left" w:pos="540"/>
        </w:tabs>
        <w:ind w:left="540" w:hanging="540"/>
      </w:pPr>
    </w:p>
    <w:p w14:paraId="377C4DA8" w14:textId="3F5DE5BD" w:rsidR="0061391A" w:rsidRDefault="0061391A" w:rsidP="0061391A">
      <w:pPr>
        <w:tabs>
          <w:tab w:val="left" w:pos="0"/>
        </w:tabs>
        <w:ind w:left="142"/>
      </w:pPr>
      <w:r>
        <w:t xml:space="preserve">* Begrippen conform Standaardsystematiek voor kostenramingen (SSK2018) uitgegeven door CROW. Bij de indirecte kosten dienen - in afwijking van de SSK </w:t>
      </w:r>
      <w:r>
        <w:t>–</w:t>
      </w:r>
      <w:r>
        <w:t xml:space="preserve"> algemene</w:t>
      </w:r>
      <w:r>
        <w:t xml:space="preserve"> </w:t>
      </w:r>
      <w:proofErr w:type="spellStart"/>
      <w:r>
        <w:t>bouwplaatskosten</w:t>
      </w:r>
      <w:proofErr w:type="spellEnd"/>
      <w:r>
        <w:t xml:space="preserve"> en Projectmanagementkosten separaat te worden opgenomen.</w:t>
      </w:r>
    </w:p>
    <w:p w14:paraId="5AA64403" w14:textId="008FD6A2" w:rsidR="0061391A" w:rsidRDefault="0061391A" w:rsidP="0061391A">
      <w:pPr>
        <w:tabs>
          <w:tab w:val="left" w:pos="0"/>
        </w:tabs>
        <w:ind w:left="142"/>
      </w:pPr>
      <w:r>
        <w:t>Indien de inschrijver meent te moeten inschrijven met een projectkorting dan moet deze volledig in de post winst worden opgenomen.</w:t>
      </w:r>
    </w:p>
    <w:p w14:paraId="2929A7C5" w14:textId="3E15FCC5" w:rsidR="0061391A" w:rsidRDefault="0061391A" w:rsidP="0061391A">
      <w:pPr>
        <w:tabs>
          <w:tab w:val="left" w:pos="0"/>
        </w:tabs>
        <w:ind w:left="142"/>
      </w:pPr>
    </w:p>
    <w:p w14:paraId="6C8EEC7D" w14:textId="41D5881C" w:rsidR="0061391A" w:rsidRDefault="0061391A" w:rsidP="0061391A">
      <w:pPr>
        <w:tabs>
          <w:tab w:val="left" w:pos="0"/>
        </w:tabs>
        <w:ind w:left="142"/>
      </w:pPr>
      <w:r w:rsidRPr="0061391A">
        <w:t>In bovenstaande inschrijvingssom is het volgende bedrag aan ICT-kosten verdisconteerd:</w:t>
      </w:r>
    </w:p>
    <w:p w14:paraId="37D380C0" w14:textId="47FF12C7" w:rsidR="0061391A" w:rsidRDefault="0061391A" w:rsidP="0061391A">
      <w:pPr>
        <w:tabs>
          <w:tab w:val="left" w:pos="0"/>
        </w:tabs>
        <w:ind w:left="142"/>
      </w:pPr>
    </w:p>
    <w:tbl>
      <w:tblPr>
        <w:tblStyle w:val="Tabelraster"/>
        <w:tblW w:w="0" w:type="auto"/>
        <w:tblInd w:w="142" w:type="dxa"/>
        <w:tblLook w:val="04A0" w:firstRow="1" w:lastRow="0" w:firstColumn="1" w:lastColumn="0" w:noHBand="0" w:noVBand="1"/>
      </w:tblPr>
      <w:tblGrid>
        <w:gridCol w:w="5665"/>
        <w:gridCol w:w="2268"/>
      </w:tblGrid>
      <w:tr w:rsidR="0061391A" w14:paraId="572AF0B7" w14:textId="77777777" w:rsidTr="0061391A">
        <w:tc>
          <w:tcPr>
            <w:tcW w:w="5665" w:type="dxa"/>
          </w:tcPr>
          <w:p w14:paraId="310A1128" w14:textId="4B1945C3" w:rsidR="0061391A" w:rsidRDefault="0061391A" w:rsidP="0061391A">
            <w:pPr>
              <w:tabs>
                <w:tab w:val="left" w:pos="0"/>
              </w:tabs>
            </w:pPr>
            <w:r w:rsidRPr="0061391A">
              <w:t>ICT-kosten (op €100.000 nauwkeurig)</w:t>
            </w:r>
          </w:p>
        </w:tc>
        <w:tc>
          <w:tcPr>
            <w:tcW w:w="2268" w:type="dxa"/>
          </w:tcPr>
          <w:p w14:paraId="6A40E8AC" w14:textId="195AECFF" w:rsidR="0061391A" w:rsidRDefault="0061391A" w:rsidP="0061391A">
            <w:pPr>
              <w:tabs>
                <w:tab w:val="left" w:pos="0"/>
              </w:tabs>
            </w:pPr>
            <w:r w:rsidRPr="00900BC3">
              <w:rPr>
                <w:rFonts w:cs="Verdana"/>
                <w:color w:val="000000"/>
                <w:szCs w:val="18"/>
              </w:rPr>
              <w:t>€</w:t>
            </w:r>
          </w:p>
        </w:tc>
      </w:tr>
    </w:tbl>
    <w:p w14:paraId="1F802BA5" w14:textId="0363E94E" w:rsidR="0061391A" w:rsidRDefault="0061391A" w:rsidP="0061391A">
      <w:pPr>
        <w:tabs>
          <w:tab w:val="left" w:pos="0"/>
        </w:tabs>
        <w:ind w:left="142"/>
      </w:pPr>
    </w:p>
    <w:p w14:paraId="2AFA0C7C" w14:textId="001EF256" w:rsidR="0061391A" w:rsidRDefault="0061391A" w:rsidP="0061391A">
      <w:pPr>
        <w:tabs>
          <w:tab w:val="left" w:pos="0"/>
        </w:tabs>
        <w:ind w:left="142"/>
      </w:pPr>
      <w:r w:rsidRPr="0061391A">
        <w:t>De inschrijver dient deze ICT-kosten opgave te verstrekken zodat de aanbesteder kan voldoen aan de rapportageverplichting op het Rijks ICT-dashboard. Voor de beschrijving van ICT-kosten wordt verwezen naar bijlage K “Beschrijving ICT-kosten in GWW-opdrachten”.</w:t>
      </w:r>
    </w:p>
    <w:sectPr w:rsidR="0061391A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55FD44C3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</w:p>
  <w:p w14:paraId="665671AE" w14:textId="749BB140" w:rsidR="006706A7" w:rsidRPr="00C466B1" w:rsidRDefault="006706A7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9" w14:textId="6CC95F1F" w:rsidR="006706A7" w:rsidRPr="00476317" w:rsidRDefault="006706A7" w:rsidP="009974FD">
    <w:pPr>
      <w:tabs>
        <w:tab w:val="left" w:pos="1260"/>
      </w:tabs>
      <w:rPr>
        <w:rFonts w:eastAsia="Arial Unicode MS" w:cs="V&amp;W Syntax (Adobe)"/>
      </w:rPr>
    </w:pPr>
  </w:p>
  <w:p w14:paraId="665671AB" w14:textId="71EBB540" w:rsidR="006706A7" w:rsidRDefault="008A5F63" w:rsidP="009974FD">
    <w:pPr>
      <w:tabs>
        <w:tab w:val="left" w:pos="1260"/>
      </w:tabs>
      <w:rPr>
        <w:rFonts w:cs="V&amp;W Syntax (Adobe)"/>
      </w:rPr>
    </w:pPr>
    <w:r w:rsidRPr="008A5F63">
      <w:rPr>
        <w:rFonts w:cs="V&amp;W Syntax (Adobe)"/>
        <w:sz w:val="16"/>
        <w:szCs w:val="16"/>
      </w:rPr>
      <w:t>Aanbestedingsleidraad | Zaaknummer: 31167979 | Versie 1.0</w:t>
    </w:r>
  </w:p>
  <w:p w14:paraId="7A955F44" w14:textId="68768D18" w:rsidR="008A5F63" w:rsidRDefault="008A5F63" w:rsidP="009974FD">
    <w:pPr>
      <w:tabs>
        <w:tab w:val="left" w:pos="1260"/>
      </w:tabs>
      <w:rPr>
        <w:rFonts w:cs="V&amp;W Syntax (Adobe)"/>
      </w:rPr>
    </w:pPr>
  </w:p>
  <w:p w14:paraId="270FD0B9" w14:textId="77777777" w:rsidR="008A5F63" w:rsidRDefault="008A5F63" w:rsidP="009974FD">
    <w:pPr>
      <w:tabs>
        <w:tab w:val="left" w:pos="1260"/>
      </w:tabs>
      <w:rPr>
        <w:rFonts w:cs="V&amp;W Syntax (Adobe)"/>
      </w:rPr>
    </w:pP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391A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A5F63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515D6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  <w:style w:type="table" w:styleId="Tabelraster">
    <w:name w:val="Table Grid"/>
    <w:basedOn w:val="Standaardtabel"/>
    <w:uiPriority w:val="59"/>
    <w:rsid w:val="0061391A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erborgentekst">
    <w:name w:val="Verborgen tekst"/>
    <w:qFormat/>
    <w:rsid w:val="0061391A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b542823502714ce678492d4c2f8066f3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df35e8417d7c2ac37a1179004e45fc9d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Props1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8D300-009A-41CB-93F2-00C055D6F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3D5A1E-3900-4521-8052-C9F62812B45E}">
  <ds:schemaRefs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57056a99-8f9e-4846-b2d4-6a9fe89478e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494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Brabander, Ronald de (GPO)</cp:lastModifiedBy>
  <cp:revision>3</cp:revision>
  <cp:lastPrinted>2015-12-17T08:48:00Z</cp:lastPrinted>
  <dcterms:created xsi:type="dcterms:W3CDTF">2024-06-20T12:04:00Z</dcterms:created>
  <dcterms:modified xsi:type="dcterms:W3CDTF">2024-06-20T12:10:00Z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